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04C1" w14:textId="77777777" w:rsidR="00CF5F14" w:rsidRDefault="00000000">
      <w:pPr>
        <w:spacing w:after="40" w:line="259" w:lineRule="auto"/>
        <w:ind w:left="2285" w:firstLine="0"/>
        <w:jc w:val="center"/>
      </w:pPr>
      <w:r>
        <w:rPr>
          <w:rFonts w:ascii="Calibri" w:eastAsia="Calibri" w:hAnsi="Calibri" w:cs="Calibri"/>
          <w:b/>
          <w:sz w:val="20"/>
        </w:rPr>
        <w:t xml:space="preserve">  </w:t>
      </w:r>
    </w:p>
    <w:p w14:paraId="1B2D59F3" w14:textId="682E12EC" w:rsidR="00CF5F14" w:rsidRDefault="00000000">
      <w:pPr>
        <w:spacing w:after="0" w:line="259" w:lineRule="auto"/>
        <w:ind w:left="0" w:right="1314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14:paraId="00A49083" w14:textId="6421A69B" w:rsidR="00CF5F14" w:rsidRDefault="00CF5F14" w:rsidP="00AF07D2">
      <w:pPr>
        <w:spacing w:after="0" w:line="259" w:lineRule="auto"/>
        <w:ind w:left="74" w:firstLine="0"/>
      </w:pPr>
    </w:p>
    <w:p w14:paraId="444897BA" w14:textId="75B873D8" w:rsidR="00CF5F14" w:rsidRDefault="00000000">
      <w:pPr>
        <w:spacing w:after="0" w:line="259" w:lineRule="auto"/>
        <w:ind w:left="24" w:hanging="10"/>
        <w:jc w:val="center"/>
      </w:pPr>
      <w:r>
        <w:rPr>
          <w:color w:val="274E13"/>
          <w:u w:val="single" w:color="274E13"/>
        </w:rPr>
        <w:t>www.</w:t>
      </w:r>
      <w:r w:rsidR="00AF07D2">
        <w:rPr>
          <w:color w:val="274E13"/>
          <w:u w:val="single" w:color="274E13"/>
        </w:rPr>
        <w:t>bigbubbletheatre.com</w:t>
      </w:r>
      <w:r>
        <w:rPr>
          <w:color w:val="274E13"/>
        </w:rPr>
        <w:t xml:space="preserve"> </w:t>
      </w:r>
    </w:p>
    <w:p w14:paraId="2FF1A5DF" w14:textId="623D5937" w:rsidR="00CF5F14" w:rsidRDefault="00AF07D2">
      <w:pPr>
        <w:spacing w:after="0" w:line="259" w:lineRule="auto"/>
        <w:ind w:left="23" w:hanging="10"/>
        <w:jc w:val="center"/>
      </w:pPr>
      <w:r>
        <w:rPr>
          <w:color w:val="274E13"/>
        </w:rPr>
        <w:t>bigbubbletheatre</w:t>
      </w:r>
      <w:r w:rsidR="00000000">
        <w:rPr>
          <w:color w:val="274E13"/>
        </w:rPr>
        <w:t xml:space="preserve">@gmail.com </w:t>
      </w:r>
    </w:p>
    <w:p w14:paraId="64751F25" w14:textId="5C5319F1" w:rsidR="00CF5F14" w:rsidRDefault="00000000">
      <w:pPr>
        <w:spacing w:after="0" w:line="259" w:lineRule="auto"/>
        <w:ind w:left="23" w:right="1" w:hanging="10"/>
        <w:jc w:val="center"/>
      </w:pPr>
      <w:r>
        <w:rPr>
          <w:color w:val="274E13"/>
        </w:rPr>
        <w:t>(+44)</w:t>
      </w:r>
      <w:r w:rsidR="00AF07D2">
        <w:rPr>
          <w:color w:val="274E13"/>
        </w:rPr>
        <w:t>77079 46290</w:t>
      </w:r>
      <w:r>
        <w:rPr>
          <w:sz w:val="24"/>
        </w:rPr>
        <w:t xml:space="preserve"> </w:t>
      </w:r>
    </w:p>
    <w:p w14:paraId="7C38C50D" w14:textId="77777777" w:rsidR="00CF5F14" w:rsidRDefault="00000000">
      <w:pPr>
        <w:spacing w:after="0" w:line="239" w:lineRule="auto"/>
        <w:ind w:left="0" w:right="8232" w:firstLine="0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8EC722B" w14:textId="77777777" w:rsidR="00CF5F14" w:rsidRDefault="00000000">
      <w:pPr>
        <w:pStyle w:val="Heading1"/>
        <w:ind w:left="-5"/>
      </w:pPr>
      <w:r>
        <w:t>Terms and Conditions</w:t>
      </w:r>
      <w:r>
        <w:rPr>
          <w:u w:val="none"/>
        </w:rPr>
        <w:t xml:space="preserve"> </w:t>
      </w:r>
    </w:p>
    <w:p w14:paraId="11E4AB93" w14:textId="77777777" w:rsidR="00CF5F14" w:rsidRDefault="00000000">
      <w:pPr>
        <w:spacing w:after="0" w:line="259" w:lineRule="auto"/>
        <w:ind w:left="0" w:firstLine="0"/>
      </w:pPr>
      <w:r>
        <w:t xml:space="preserve"> </w:t>
      </w:r>
    </w:p>
    <w:p w14:paraId="0C96D29D" w14:textId="77777777" w:rsidR="00CF5F14" w:rsidRDefault="00000000">
      <w:pPr>
        <w:ind w:left="0" w:firstLine="0"/>
      </w:pPr>
      <w:r>
        <w:t>Please note that these conditions apply from the time of booking. Please be aware that both verbal (phone), and</w:t>
      </w:r>
      <w:r>
        <w:rPr>
          <w:sz w:val="24"/>
        </w:rPr>
        <w:t xml:space="preserve"> </w:t>
      </w:r>
      <w:r>
        <w:t xml:space="preserve">email bookings, are legally binding. </w:t>
      </w:r>
    </w:p>
    <w:p w14:paraId="111A8AF5" w14:textId="77777777" w:rsidR="00CF5F14" w:rsidRDefault="00000000">
      <w:pPr>
        <w:spacing w:after="0" w:line="259" w:lineRule="auto"/>
        <w:ind w:left="0" w:firstLine="0"/>
      </w:pPr>
      <w:r>
        <w:t xml:space="preserve"> </w:t>
      </w:r>
    </w:p>
    <w:p w14:paraId="42519C24" w14:textId="6117A1FF" w:rsidR="00CF5F14" w:rsidRDefault="00C75EDA">
      <w:pPr>
        <w:pStyle w:val="Heading1"/>
        <w:ind w:left="-5"/>
      </w:pPr>
      <w:r>
        <w:t>Financial Arrangements</w:t>
      </w:r>
      <w:r>
        <w:rPr>
          <w:u w:val="none"/>
        </w:rPr>
        <w:t xml:space="preserve"> </w:t>
      </w:r>
    </w:p>
    <w:p w14:paraId="4FDFE153" w14:textId="77777777" w:rsidR="00CF5F1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AD41B98" w14:textId="73BCD3A1" w:rsidR="00CF5F14" w:rsidRDefault="00000000">
      <w:pPr>
        <w:numPr>
          <w:ilvl w:val="0"/>
          <w:numId w:val="1"/>
        </w:numPr>
        <w:spacing w:after="5" w:line="249" w:lineRule="auto"/>
        <w:ind w:hanging="360"/>
      </w:pPr>
      <w:r>
        <w:rPr>
          <w:color w:val="212121"/>
        </w:rPr>
        <w:t xml:space="preserve">Our company charges a fixed fee </w:t>
      </w:r>
      <w:r w:rsidR="00AF07D2">
        <w:rPr>
          <w:color w:val="212121"/>
        </w:rPr>
        <w:t>agreed at the time of booking</w:t>
      </w:r>
      <w:r>
        <w:rPr>
          <w:color w:val="212121"/>
        </w:rPr>
        <w:t>, which is fully inclusive of all costs, including travel and performance expenses. There are no additional or hidden charges.</w:t>
      </w:r>
      <w:r>
        <w:rPr>
          <w:b/>
        </w:rPr>
        <w:t xml:space="preserve"> </w:t>
      </w:r>
    </w:p>
    <w:p w14:paraId="16338C62" w14:textId="77777777" w:rsidR="00CF5F14" w:rsidRDefault="00000000">
      <w:pPr>
        <w:spacing w:after="0" w:line="259" w:lineRule="auto"/>
        <w:ind w:left="720" w:firstLine="0"/>
      </w:pPr>
      <w:r>
        <w:rPr>
          <w:color w:val="212121"/>
        </w:rPr>
        <w:t xml:space="preserve"> </w:t>
      </w:r>
    </w:p>
    <w:p w14:paraId="529D503C" w14:textId="7AC585C7" w:rsidR="00CF5F14" w:rsidRDefault="00AF07D2">
      <w:pPr>
        <w:numPr>
          <w:ilvl w:val="0"/>
          <w:numId w:val="1"/>
        </w:numPr>
        <w:spacing w:after="5" w:line="249" w:lineRule="auto"/>
        <w:ind w:hanging="360"/>
      </w:pPr>
      <w:r>
        <w:rPr>
          <w:color w:val="212121"/>
        </w:rPr>
        <w:t>If tickets are sold t</w:t>
      </w:r>
      <w:r w:rsidR="00000000">
        <w:rPr>
          <w:color w:val="212121"/>
        </w:rPr>
        <w:t>he venue</w:t>
      </w:r>
      <w:r>
        <w:rPr>
          <w:color w:val="212121"/>
        </w:rPr>
        <w:t>/school</w:t>
      </w:r>
      <w:r w:rsidR="00000000">
        <w:rPr>
          <w:color w:val="212121"/>
        </w:rPr>
        <w:t xml:space="preserve"> will retain 100% of the ticket revenue. </w:t>
      </w:r>
    </w:p>
    <w:p w14:paraId="781BF652" w14:textId="77777777" w:rsidR="00CF5F14" w:rsidRDefault="00000000">
      <w:pPr>
        <w:spacing w:after="0" w:line="259" w:lineRule="auto"/>
        <w:ind w:left="720" w:firstLine="0"/>
      </w:pPr>
      <w:r>
        <w:rPr>
          <w:color w:val="212121"/>
        </w:rPr>
        <w:t xml:space="preserve"> </w:t>
      </w:r>
    </w:p>
    <w:p w14:paraId="63C59089" w14:textId="101EE9E8" w:rsidR="00CF5F14" w:rsidRDefault="00000000">
      <w:pPr>
        <w:numPr>
          <w:ilvl w:val="0"/>
          <w:numId w:val="1"/>
        </w:numPr>
        <w:spacing w:after="5" w:line="249" w:lineRule="auto"/>
        <w:ind w:hanging="360"/>
      </w:pPr>
      <w:r>
        <w:rPr>
          <w:color w:val="212121"/>
        </w:rPr>
        <w:t>The venue</w:t>
      </w:r>
      <w:r w:rsidR="00AF07D2">
        <w:rPr>
          <w:color w:val="212121"/>
        </w:rPr>
        <w:t>/school</w:t>
      </w:r>
      <w:r>
        <w:rPr>
          <w:color w:val="212121"/>
        </w:rPr>
        <w:t xml:space="preserve"> will be responsible for ticket sales and promotion of the event. </w:t>
      </w:r>
    </w:p>
    <w:p w14:paraId="2D46D593" w14:textId="77777777" w:rsidR="00CF5F14" w:rsidRDefault="00000000">
      <w:pPr>
        <w:spacing w:after="0" w:line="259" w:lineRule="auto"/>
        <w:ind w:left="0" w:firstLine="0"/>
      </w:pPr>
      <w:r>
        <w:t xml:space="preserve"> </w:t>
      </w:r>
    </w:p>
    <w:p w14:paraId="117C4145" w14:textId="77777777" w:rsidR="00CF5F14" w:rsidRDefault="00000000">
      <w:pPr>
        <w:pStyle w:val="Heading1"/>
        <w:ind w:left="-5"/>
      </w:pPr>
      <w:r>
        <w:t>Performance Requirements</w:t>
      </w:r>
      <w:r>
        <w:rPr>
          <w:u w:val="none"/>
        </w:rPr>
        <w:t xml:space="preserve"> </w:t>
      </w:r>
    </w:p>
    <w:p w14:paraId="66E0B7E0" w14:textId="77777777" w:rsidR="00CF5F1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FAF4F9" w14:textId="21423CDD" w:rsidR="00CF5F14" w:rsidRDefault="00000000">
      <w:pPr>
        <w:numPr>
          <w:ilvl w:val="0"/>
          <w:numId w:val="2"/>
        </w:numPr>
        <w:ind w:hanging="360"/>
      </w:pPr>
      <w:r>
        <w:t xml:space="preserve">A setting up time of a minimum of </w:t>
      </w:r>
      <w:r w:rsidR="00AF07D2">
        <w:t>1</w:t>
      </w:r>
      <w:r>
        <w:t xml:space="preserve"> hour prior to the performance, and a maximum of 1 hour to strike the set post show.</w:t>
      </w:r>
      <w:r>
        <w:rPr>
          <w:b/>
        </w:rPr>
        <w:t xml:space="preserve"> </w:t>
      </w:r>
    </w:p>
    <w:p w14:paraId="1794E42E" w14:textId="77777777" w:rsidR="00CF5F1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026585" w14:textId="77777777" w:rsidR="00CF5F14" w:rsidRDefault="00000000">
      <w:pPr>
        <w:numPr>
          <w:ilvl w:val="0"/>
          <w:numId w:val="2"/>
        </w:numPr>
        <w:ind w:hanging="360"/>
      </w:pPr>
      <w:r>
        <w:t xml:space="preserve">A space to park as near to the performance space as possible to unload. </w:t>
      </w:r>
      <w:r>
        <w:rPr>
          <w:b/>
        </w:rPr>
        <w:t xml:space="preserve"> </w:t>
      </w:r>
    </w:p>
    <w:p w14:paraId="64FD6A9E" w14:textId="77777777" w:rsidR="00CF5F14" w:rsidRDefault="00000000">
      <w:pPr>
        <w:spacing w:after="0" w:line="259" w:lineRule="auto"/>
        <w:ind w:left="0" w:firstLine="0"/>
      </w:pPr>
      <w:r>
        <w:t xml:space="preserve"> </w:t>
      </w:r>
    </w:p>
    <w:p w14:paraId="68F01E4A" w14:textId="77777777" w:rsidR="00CF5F14" w:rsidRDefault="00000000">
      <w:pPr>
        <w:numPr>
          <w:ilvl w:val="0"/>
          <w:numId w:val="2"/>
        </w:numPr>
        <w:ind w:hanging="360"/>
      </w:pPr>
      <w:r>
        <w:t xml:space="preserve">Informed of where the facilities are located i.e. toilets etc. </w:t>
      </w:r>
    </w:p>
    <w:p w14:paraId="5EC6F67D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11EB120C" w14:textId="77777777" w:rsidR="00CF5F14" w:rsidRDefault="00000000">
      <w:pPr>
        <w:numPr>
          <w:ilvl w:val="0"/>
          <w:numId w:val="2"/>
        </w:numPr>
        <w:ind w:hanging="360"/>
      </w:pPr>
      <w:r>
        <w:t xml:space="preserve">Details on where we </w:t>
      </w:r>
      <w:proofErr w:type="gramStart"/>
      <w:r>
        <w:t>are able to</w:t>
      </w:r>
      <w:proofErr w:type="gramEnd"/>
      <w:r>
        <w:t xml:space="preserve"> run sound and lighting equipment from. (Further details can be provided on set and technical equipment once bookings are confirmed). </w:t>
      </w:r>
    </w:p>
    <w:p w14:paraId="02201AC6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24AFCB30" w14:textId="77777777" w:rsidR="00CF5F14" w:rsidRDefault="00000000">
      <w:pPr>
        <w:pStyle w:val="Heading1"/>
        <w:ind w:left="-5"/>
      </w:pPr>
      <w:r>
        <w:t>Cancellation Policy</w:t>
      </w:r>
      <w:r>
        <w:rPr>
          <w:u w:val="none"/>
        </w:rPr>
        <w:t xml:space="preserve"> </w:t>
      </w:r>
    </w:p>
    <w:p w14:paraId="0712BF31" w14:textId="77777777" w:rsidR="00CF5F1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3D819B" w14:textId="0525BB10" w:rsidR="00CF5F14" w:rsidRDefault="00000000">
      <w:pPr>
        <w:numPr>
          <w:ilvl w:val="0"/>
          <w:numId w:val="3"/>
        </w:numPr>
        <w:ind w:hanging="360"/>
      </w:pPr>
      <w:r>
        <w:t xml:space="preserve">A non-refundable deposit is due when reserving the performance date. </w:t>
      </w:r>
    </w:p>
    <w:p w14:paraId="53A20A19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0A6A456A" w14:textId="77777777" w:rsidR="00CF5F14" w:rsidRDefault="00000000">
      <w:pPr>
        <w:numPr>
          <w:ilvl w:val="0"/>
          <w:numId w:val="3"/>
        </w:numPr>
        <w:ind w:hanging="360"/>
      </w:pPr>
      <w:r>
        <w:t xml:space="preserve">The remaining balance must be paid at least one week prior to the show date. Late payments will automatically incur a late payment fee of £50. </w:t>
      </w:r>
    </w:p>
    <w:p w14:paraId="29F5AF4D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5152F4DD" w14:textId="77777777" w:rsidR="00CF5F14" w:rsidRDefault="00000000">
      <w:pPr>
        <w:numPr>
          <w:ilvl w:val="0"/>
          <w:numId w:val="3"/>
        </w:numPr>
        <w:ind w:hanging="360"/>
      </w:pPr>
      <w:r>
        <w:lastRenderedPageBreak/>
        <w:t xml:space="preserve">If you must cancel, then the deposit is non-refundable and please let us know A.S.A.P via email and phone. </w:t>
      </w:r>
    </w:p>
    <w:p w14:paraId="76889E98" w14:textId="77777777" w:rsidR="00CF5F14" w:rsidRDefault="00000000">
      <w:pPr>
        <w:spacing w:after="40" w:line="259" w:lineRule="auto"/>
        <w:ind w:left="2285" w:firstLine="0"/>
        <w:jc w:val="center"/>
      </w:pPr>
      <w:r>
        <w:rPr>
          <w:rFonts w:ascii="Calibri" w:eastAsia="Calibri" w:hAnsi="Calibri" w:cs="Calibri"/>
          <w:b/>
          <w:sz w:val="20"/>
        </w:rPr>
        <w:t xml:space="preserve">  </w:t>
      </w:r>
    </w:p>
    <w:p w14:paraId="7C0A7EDC" w14:textId="2B3CADD4" w:rsidR="00CF5F14" w:rsidRDefault="00000000" w:rsidP="00AF07D2">
      <w:pPr>
        <w:spacing w:after="0" w:line="259" w:lineRule="auto"/>
        <w:ind w:left="0" w:right="1314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14:paraId="70FD58C8" w14:textId="766DEAAC" w:rsidR="00CF5F14" w:rsidRDefault="00AF07D2">
      <w:pPr>
        <w:spacing w:after="0" w:line="259" w:lineRule="auto"/>
        <w:ind w:left="23" w:hanging="10"/>
        <w:jc w:val="center"/>
      </w:pPr>
      <w:r>
        <w:rPr>
          <w:color w:val="274E13"/>
        </w:rPr>
        <w:t>bigbubbletheatre</w:t>
      </w:r>
      <w:r w:rsidR="00000000">
        <w:rPr>
          <w:color w:val="274E13"/>
        </w:rPr>
        <w:t xml:space="preserve">@gmail.com </w:t>
      </w:r>
    </w:p>
    <w:p w14:paraId="4243F3C8" w14:textId="0D824E63" w:rsidR="00CF5F14" w:rsidRDefault="00000000">
      <w:pPr>
        <w:spacing w:after="0" w:line="259" w:lineRule="auto"/>
        <w:ind w:left="23" w:right="1" w:hanging="10"/>
        <w:jc w:val="center"/>
      </w:pPr>
      <w:r>
        <w:rPr>
          <w:color w:val="274E13"/>
        </w:rPr>
        <w:t>(+44)</w:t>
      </w:r>
      <w:r w:rsidR="00AF07D2">
        <w:rPr>
          <w:color w:val="274E13"/>
        </w:rPr>
        <w:t>7707 946 290</w:t>
      </w:r>
      <w:r>
        <w:rPr>
          <w:sz w:val="24"/>
        </w:rPr>
        <w:t xml:space="preserve"> </w:t>
      </w:r>
    </w:p>
    <w:p w14:paraId="43EC14B3" w14:textId="77777777" w:rsidR="00CF5F1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52E2F716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682DDB96" w14:textId="77777777" w:rsidR="00CF5F14" w:rsidRDefault="00000000">
      <w:pPr>
        <w:numPr>
          <w:ilvl w:val="0"/>
          <w:numId w:val="3"/>
        </w:numPr>
        <w:ind w:hanging="360"/>
      </w:pPr>
      <w:r>
        <w:t xml:space="preserve">The following fees apply if cancellation is made by the venue and no alternative date can be found: </w:t>
      </w:r>
    </w:p>
    <w:p w14:paraId="424DE61B" w14:textId="77777777" w:rsidR="00CF5F14" w:rsidRDefault="00000000">
      <w:pPr>
        <w:ind w:left="720" w:firstLine="0"/>
      </w:pPr>
      <w:r>
        <w:t xml:space="preserve">8 weeks or less before the show date, 50% of total fee. </w:t>
      </w:r>
    </w:p>
    <w:p w14:paraId="418160C4" w14:textId="77777777" w:rsidR="00CF5F14" w:rsidRDefault="00000000">
      <w:pPr>
        <w:ind w:left="720" w:firstLine="0"/>
      </w:pPr>
      <w:r>
        <w:t xml:space="preserve">4 weeks or less before the show date, 100% of fee. </w:t>
      </w:r>
    </w:p>
    <w:p w14:paraId="1B6A1992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5063ABC3" w14:textId="775FA4A8" w:rsidR="00CF5F14" w:rsidRDefault="00000000">
      <w:pPr>
        <w:numPr>
          <w:ilvl w:val="0"/>
          <w:numId w:val="3"/>
        </w:numPr>
        <w:ind w:hanging="360"/>
      </w:pPr>
      <w:r>
        <w:t xml:space="preserve">In the unusual and unfortunate event that </w:t>
      </w:r>
      <w:r w:rsidR="00AF07D2">
        <w:t>Big Bubble</w:t>
      </w:r>
      <w:r>
        <w:t xml:space="preserve"> must cancel, we will offer an alternative date. If no alternative date can be found, you will be offered a full refund.  </w:t>
      </w:r>
    </w:p>
    <w:p w14:paraId="1AC13ABF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01F7823D" w14:textId="5215B9B9" w:rsidR="00CF5F14" w:rsidRDefault="00000000">
      <w:pPr>
        <w:numPr>
          <w:ilvl w:val="0"/>
          <w:numId w:val="3"/>
        </w:numPr>
        <w:ind w:hanging="360"/>
      </w:pPr>
      <w:r>
        <w:t xml:space="preserve">If you must cancel due to severe weather conditions, please let us know 24 hours in advance.  However, you will be required to transfer the booking to a different date, </w:t>
      </w:r>
      <w:r w:rsidR="00C75EDA">
        <w:t>to</w:t>
      </w:r>
      <w:r>
        <w:t xml:space="preserve"> avoid being charged. </w:t>
      </w:r>
    </w:p>
    <w:p w14:paraId="0F4C1144" w14:textId="77777777" w:rsidR="00CF5F14" w:rsidRDefault="00000000">
      <w:pPr>
        <w:spacing w:after="0" w:line="259" w:lineRule="auto"/>
        <w:ind w:left="720" w:firstLine="0"/>
      </w:pPr>
      <w:r>
        <w:t xml:space="preserve"> </w:t>
      </w:r>
    </w:p>
    <w:p w14:paraId="743F0C88" w14:textId="77777777" w:rsidR="00CF5F14" w:rsidRDefault="00000000">
      <w:pPr>
        <w:spacing w:after="0" w:line="259" w:lineRule="auto"/>
        <w:ind w:left="0" w:firstLine="0"/>
      </w:pPr>
      <w:r>
        <w:t xml:space="preserve"> </w:t>
      </w:r>
    </w:p>
    <w:p w14:paraId="31D0C268" w14:textId="77777777" w:rsidR="00CF5F1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BED325" w14:textId="77777777" w:rsidR="00CF5F14" w:rsidRDefault="00000000">
      <w:pPr>
        <w:spacing w:after="0" w:line="259" w:lineRule="auto"/>
        <w:ind w:left="0" w:firstLine="0"/>
      </w:pPr>
      <w:r>
        <w:rPr>
          <w:b/>
          <w:color w:val="00B0F0"/>
          <w:sz w:val="18"/>
        </w:rPr>
        <w:t xml:space="preserve"> </w:t>
      </w:r>
    </w:p>
    <w:sectPr w:rsidR="00CF5F14">
      <w:headerReference w:type="default" r:id="rId7"/>
      <w:pgSz w:w="11906" w:h="16838"/>
      <w:pgMar w:top="716" w:right="1800" w:bottom="1467" w:left="18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2BC6" w14:textId="77777777" w:rsidR="001E0E5D" w:rsidRDefault="001E0E5D" w:rsidP="00AF07D2">
      <w:pPr>
        <w:spacing w:after="0" w:line="240" w:lineRule="auto"/>
      </w:pPr>
      <w:r>
        <w:separator/>
      </w:r>
    </w:p>
  </w:endnote>
  <w:endnote w:type="continuationSeparator" w:id="0">
    <w:p w14:paraId="5C5EC657" w14:textId="77777777" w:rsidR="001E0E5D" w:rsidRDefault="001E0E5D" w:rsidP="00AF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9081" w14:textId="77777777" w:rsidR="001E0E5D" w:rsidRDefault="001E0E5D" w:rsidP="00AF07D2">
      <w:pPr>
        <w:spacing w:after="0" w:line="240" w:lineRule="auto"/>
      </w:pPr>
      <w:r>
        <w:separator/>
      </w:r>
    </w:p>
  </w:footnote>
  <w:footnote w:type="continuationSeparator" w:id="0">
    <w:p w14:paraId="223A413B" w14:textId="77777777" w:rsidR="001E0E5D" w:rsidRDefault="001E0E5D" w:rsidP="00AF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37E" w14:textId="274A4A0C" w:rsidR="00AF07D2" w:rsidRDefault="00AF07D2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3312E544" wp14:editId="77ADDDC4">
          <wp:extent cx="2508250" cy="1823577"/>
          <wp:effectExtent l="0" t="0" r="0" b="0"/>
          <wp:docPr id="11672438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243873" name="Picture 1167243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422" cy="183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34"/>
    <w:multiLevelType w:val="hybridMultilevel"/>
    <w:tmpl w:val="D7963386"/>
    <w:lvl w:ilvl="0" w:tplc="EBACA78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23C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BCDA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C29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4A2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CA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C47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8B3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AE8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46D9F"/>
    <w:multiLevelType w:val="hybridMultilevel"/>
    <w:tmpl w:val="07361F76"/>
    <w:lvl w:ilvl="0" w:tplc="427A957C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A4E0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C39B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CBE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A1A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0F0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49E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C8D7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EBA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11B2E"/>
    <w:multiLevelType w:val="hybridMultilevel"/>
    <w:tmpl w:val="F7CA8D2A"/>
    <w:lvl w:ilvl="0" w:tplc="1B40E0A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AEA1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A6D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AFB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2EA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802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468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A390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221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8763263">
    <w:abstractNumId w:val="1"/>
  </w:num>
  <w:num w:numId="2" w16cid:durableId="1097285361">
    <w:abstractNumId w:val="0"/>
  </w:num>
  <w:num w:numId="3" w16cid:durableId="162438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14"/>
    <w:rsid w:val="001E0E5D"/>
    <w:rsid w:val="00265450"/>
    <w:rsid w:val="003C2D98"/>
    <w:rsid w:val="003D35E8"/>
    <w:rsid w:val="00506C73"/>
    <w:rsid w:val="00892A34"/>
    <w:rsid w:val="008F24DC"/>
    <w:rsid w:val="00AF07D2"/>
    <w:rsid w:val="00C75EDA"/>
    <w:rsid w:val="00CA6D6D"/>
    <w:rsid w:val="00CF5F14"/>
    <w:rsid w:val="00F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A514"/>
  <w15:docId w15:val="{0BEDF106-37DF-48D1-96D7-C8B60348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37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F0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D2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F0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D2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Terms&amp;cons-2026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Terms&amp;cons-2026</dc:title>
  <dc:subject/>
  <dc:creator>Richard Stevenson</dc:creator>
  <cp:keywords/>
  <cp:lastModifiedBy>Laura Clark</cp:lastModifiedBy>
  <cp:revision>2</cp:revision>
  <cp:lastPrinted>2026-03-25T12:53:00Z</cp:lastPrinted>
  <dcterms:created xsi:type="dcterms:W3CDTF">2026-04-10T10:20:00Z</dcterms:created>
  <dcterms:modified xsi:type="dcterms:W3CDTF">2026-04-10T10:20:00Z</dcterms:modified>
</cp:coreProperties>
</file>